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4E5" w:rsidRDefault="000654E5" w:rsidP="000654E5">
      <w:pPr>
        <w:pStyle w:val="a3"/>
        <w:shd w:val="clear" w:color="auto" w:fill="FFFFFF" w:themeFill="background1"/>
        <w:spacing w:before="0" w:beforeAutospacing="0" w:after="0" w:afterAutospacing="0"/>
        <w:ind w:right="75"/>
        <w:jc w:val="center"/>
        <w:rPr>
          <w:rFonts w:ascii="Tahoma" w:hAnsi="Tahoma" w:cs="Tahoma"/>
          <w:color w:val="000000"/>
          <w:sz w:val="20"/>
          <w:szCs w:val="20"/>
        </w:rPr>
      </w:pPr>
      <w:r w:rsidRPr="000654E5">
        <w:rPr>
          <w:rStyle w:val="a4"/>
          <w:color w:val="000000"/>
          <w:sz w:val="28"/>
          <w:szCs w:val="28"/>
          <w:bdr w:val="none" w:sz="0" w:space="0" w:color="auto" w:frame="1"/>
        </w:rPr>
        <w:t>Обеспечение доступа в здание образовательной организации инвалидов и</w:t>
      </w:r>
      <w:r>
        <w:rPr>
          <w:rStyle w:val="a4"/>
          <w:rFonts w:ascii="Verdana" w:hAnsi="Verdana" w:cs="Tahoma"/>
          <w:color w:val="000000"/>
          <w:sz w:val="21"/>
          <w:szCs w:val="21"/>
          <w:bdr w:val="none" w:sz="0" w:space="0" w:color="auto" w:frame="1"/>
        </w:rPr>
        <w:t xml:space="preserve"> лиц с ограниченными возможностями здоровья.</w:t>
      </w:r>
    </w:p>
    <w:p w:rsidR="000654E5" w:rsidRDefault="000654E5" w:rsidP="000654E5">
      <w:pPr>
        <w:pStyle w:val="a3"/>
        <w:shd w:val="clear" w:color="auto" w:fill="FFFFFF" w:themeFill="background1"/>
        <w:spacing w:before="150" w:beforeAutospacing="0" w:after="0" w:afterAutospacing="0"/>
        <w:ind w:right="75"/>
        <w:rPr>
          <w:color w:val="000000"/>
          <w:sz w:val="21"/>
          <w:szCs w:val="21"/>
        </w:rPr>
      </w:pPr>
    </w:p>
    <w:p w:rsidR="000654E5" w:rsidRDefault="000654E5" w:rsidP="000654E5">
      <w:pPr>
        <w:pStyle w:val="a3"/>
        <w:shd w:val="clear" w:color="auto" w:fill="FFFFFF" w:themeFill="background1"/>
        <w:spacing w:before="150" w:beforeAutospacing="0" w:after="0" w:afterAutospacing="0"/>
        <w:ind w:right="75"/>
        <w:rPr>
          <w:color w:val="000000"/>
          <w:sz w:val="21"/>
          <w:szCs w:val="21"/>
        </w:rPr>
      </w:pPr>
    </w:p>
    <w:p w:rsidR="000654E5" w:rsidRPr="000654E5" w:rsidRDefault="000654E5" w:rsidP="000654E5">
      <w:pPr>
        <w:pStyle w:val="a3"/>
        <w:shd w:val="clear" w:color="auto" w:fill="FFFFFF" w:themeFill="background1"/>
        <w:spacing w:before="150" w:beforeAutospacing="0" w:after="0" w:afterAutospacing="0"/>
        <w:ind w:right="75"/>
        <w:rPr>
          <w:color w:val="000000"/>
        </w:rPr>
      </w:pPr>
      <w:r w:rsidRPr="000654E5">
        <w:rPr>
          <w:color w:val="000000"/>
        </w:rPr>
        <w:t xml:space="preserve">Конструктивные особенности здания МДОУ «Детский сад» </w:t>
      </w:r>
      <w:proofErr w:type="spellStart"/>
      <w:r w:rsidRPr="000654E5">
        <w:rPr>
          <w:color w:val="000000"/>
        </w:rPr>
        <w:t>с</w:t>
      </w:r>
      <w:proofErr w:type="gramStart"/>
      <w:r w:rsidRPr="000654E5">
        <w:rPr>
          <w:color w:val="000000"/>
        </w:rPr>
        <w:t>.К</w:t>
      </w:r>
      <w:proofErr w:type="gramEnd"/>
      <w:r w:rsidR="007353C8">
        <w:rPr>
          <w:color w:val="000000"/>
        </w:rPr>
        <w:t>араганка</w:t>
      </w:r>
      <w:proofErr w:type="spellEnd"/>
      <w:r w:rsidRPr="000654E5">
        <w:rPr>
          <w:color w:val="000000"/>
        </w:rPr>
        <w:t xml:space="preserve"> не предусматривают наличие подъемников, устройства для закрепления инвалидных колясок, поручни внутри помещений, приспособления для туалета/душа, кровати и матрасы специализированного назначения иные приспособления, обеспечивающие доступ инвалидов и лиц с ограниченными возможностями здоровья (ОВЗ) в образовательной организации.</w:t>
      </w:r>
    </w:p>
    <w:p w:rsidR="000654E5" w:rsidRPr="000654E5" w:rsidRDefault="000654E5" w:rsidP="000654E5">
      <w:pPr>
        <w:pStyle w:val="a3"/>
        <w:shd w:val="clear" w:color="auto" w:fill="FFFFFF" w:themeFill="background1"/>
        <w:spacing w:before="150" w:beforeAutospacing="0" w:after="0" w:afterAutospacing="0"/>
        <w:ind w:right="75"/>
        <w:rPr>
          <w:color w:val="000000"/>
        </w:rPr>
      </w:pPr>
      <w:r w:rsidRPr="000654E5">
        <w:rPr>
          <w:color w:val="000000"/>
        </w:rPr>
        <w:t>Доступ к кабинетам администрации, методическому и медицинскому кабинетам, туалету обеспечен посредством предоставления сопровождающего лица.</w:t>
      </w:r>
    </w:p>
    <w:p w:rsidR="000654E5" w:rsidRPr="000654E5" w:rsidRDefault="000654E5">
      <w:pPr>
        <w:rPr>
          <w:rFonts w:ascii="Times New Roman" w:hAnsi="Times New Roman" w:cs="Times New Roman"/>
          <w:sz w:val="24"/>
          <w:szCs w:val="24"/>
        </w:rPr>
      </w:pPr>
      <w:r w:rsidRPr="000654E5">
        <w:rPr>
          <w:rFonts w:ascii="Times New Roman" w:hAnsi="Times New Roman" w:cs="Times New Roman"/>
          <w:sz w:val="24"/>
          <w:szCs w:val="24"/>
        </w:rPr>
        <w:t>В 201</w:t>
      </w:r>
      <w:r w:rsidR="007353C8">
        <w:rPr>
          <w:rFonts w:ascii="Times New Roman" w:hAnsi="Times New Roman" w:cs="Times New Roman"/>
          <w:sz w:val="24"/>
          <w:szCs w:val="24"/>
        </w:rPr>
        <w:t>7</w:t>
      </w:r>
      <w:r w:rsidRPr="000654E5">
        <w:rPr>
          <w:rFonts w:ascii="Times New Roman" w:hAnsi="Times New Roman" w:cs="Times New Roman"/>
          <w:sz w:val="24"/>
          <w:szCs w:val="24"/>
        </w:rPr>
        <w:t xml:space="preserve"> году оборудован пандус.</w:t>
      </w:r>
      <w:r w:rsidR="00CD2526">
        <w:rPr>
          <w:rFonts w:ascii="Times New Roman" w:hAnsi="Times New Roman" w:cs="Times New Roman"/>
          <w:sz w:val="24"/>
          <w:szCs w:val="24"/>
        </w:rPr>
        <w:t xml:space="preserve"> В 2020 году установлена на входе в ДОУ </w:t>
      </w:r>
      <w:bookmarkStart w:id="0" w:name="_GoBack"/>
      <w:bookmarkEnd w:id="0"/>
      <w:proofErr w:type="spellStart"/>
      <w:r w:rsidR="00CD2526">
        <w:rPr>
          <w:rFonts w:ascii="Times New Roman" w:hAnsi="Times New Roman" w:cs="Times New Roman"/>
          <w:sz w:val="24"/>
          <w:szCs w:val="24"/>
        </w:rPr>
        <w:t>текстово</w:t>
      </w:r>
      <w:proofErr w:type="spellEnd"/>
      <w:r w:rsidR="00CD2526">
        <w:rPr>
          <w:rFonts w:ascii="Times New Roman" w:hAnsi="Times New Roman" w:cs="Times New Roman"/>
          <w:sz w:val="24"/>
          <w:szCs w:val="24"/>
        </w:rPr>
        <w:t>-графическая информация знаками, выполненными рельефно-точечным шрифтом Брайля.</w:t>
      </w:r>
    </w:p>
    <w:sectPr w:rsidR="000654E5" w:rsidRPr="000654E5" w:rsidSect="00036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4E5"/>
    <w:rsid w:val="0003632D"/>
    <w:rsid w:val="000654E5"/>
    <w:rsid w:val="007353C8"/>
    <w:rsid w:val="00CD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54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3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dcterms:created xsi:type="dcterms:W3CDTF">2020-01-04T09:18:00Z</dcterms:created>
  <dcterms:modified xsi:type="dcterms:W3CDTF">2020-12-11T07:37:00Z</dcterms:modified>
</cp:coreProperties>
</file>